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5D34D53E" w:rsidR="00F40F66" w:rsidRPr="002B66EF" w:rsidRDefault="00905F1A">
      <w:pPr>
        <w:rPr>
          <w:sz w:val="24"/>
          <w:szCs w:val="24"/>
        </w:rPr>
      </w:pPr>
      <w:r w:rsidRPr="002B66EF">
        <w:rPr>
          <w:sz w:val="24"/>
          <w:szCs w:val="24"/>
        </w:rPr>
        <w:t xml:space="preserve">A meeting of </w:t>
      </w:r>
      <w:r w:rsidR="00114D05" w:rsidRPr="002B66EF">
        <w:rPr>
          <w:rStyle w:val="Strong"/>
          <w:sz w:val="24"/>
          <w:szCs w:val="24"/>
        </w:rPr>
        <w:t>King Middle School’s GO Team</w:t>
      </w:r>
      <w:r w:rsidRPr="002B66EF">
        <w:rPr>
          <w:sz w:val="24"/>
          <w:szCs w:val="24"/>
        </w:rPr>
        <w:t xml:space="preserve"> was held at </w:t>
      </w:r>
      <w:r w:rsidR="00114D05" w:rsidRPr="002B66EF">
        <w:rPr>
          <w:rStyle w:val="Strong"/>
          <w:sz w:val="24"/>
          <w:szCs w:val="24"/>
        </w:rPr>
        <w:t>King Middle School</w:t>
      </w:r>
      <w:r w:rsidRPr="002B66EF">
        <w:rPr>
          <w:sz w:val="24"/>
          <w:szCs w:val="24"/>
        </w:rPr>
        <w:t xml:space="preserve"> on </w:t>
      </w:r>
      <w:r w:rsidR="003F4BB5">
        <w:rPr>
          <w:rStyle w:val="Strong"/>
          <w:sz w:val="24"/>
          <w:szCs w:val="24"/>
        </w:rPr>
        <w:t>January 19, 2017</w:t>
      </w:r>
      <w:r w:rsidR="002B66EF" w:rsidRPr="002B66EF">
        <w:rPr>
          <w:rStyle w:val="Strong"/>
          <w:sz w:val="24"/>
          <w:szCs w:val="24"/>
        </w:rPr>
        <w:t>.  Me</w:t>
      </w:r>
      <w:r w:rsidR="00BE5A07">
        <w:rPr>
          <w:rStyle w:val="Strong"/>
          <w:sz w:val="24"/>
          <w:szCs w:val="24"/>
        </w:rPr>
        <w:t>eting was called to order at 4:50</w:t>
      </w:r>
      <w:r w:rsidR="002B66EF" w:rsidRPr="002B66EF">
        <w:rPr>
          <w:rStyle w:val="Strong"/>
          <w:sz w:val="24"/>
          <w:szCs w:val="24"/>
        </w:rPr>
        <w:t>pm.</w:t>
      </w:r>
    </w:p>
    <w:p w14:paraId="01217D50" w14:textId="77777777" w:rsidR="00F40F66" w:rsidRPr="00D7614D" w:rsidRDefault="00905F1A">
      <w:pPr>
        <w:pStyle w:val="Heading1"/>
        <w:rPr>
          <w:color w:val="EA751A"/>
        </w:rPr>
      </w:pPr>
      <w:r w:rsidRPr="00D7614D">
        <w:rPr>
          <w:color w:val="EA751A"/>
        </w:rPr>
        <w:t>Attendees</w:t>
      </w:r>
    </w:p>
    <w:p w14:paraId="670D58D8"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Paul Brown, Principal</w:t>
      </w:r>
    </w:p>
    <w:p w14:paraId="06163FAC"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Shevan Howard, Chair</w:t>
      </w:r>
    </w:p>
    <w:p w14:paraId="1E955DDD" w14:textId="77777777" w:rsidR="002B66EF" w:rsidRDefault="002B66EF" w:rsidP="002B66EF">
      <w:pPr>
        <w:pStyle w:val="NoSpacing"/>
        <w:rPr>
          <w:rFonts w:ascii="Verdana" w:hAnsi="Verdana"/>
          <w:sz w:val="20"/>
          <w:szCs w:val="20"/>
        </w:rPr>
      </w:pPr>
      <w:r w:rsidRPr="002B66EF">
        <w:rPr>
          <w:rFonts w:ascii="Verdana" w:hAnsi="Verdana"/>
          <w:sz w:val="20"/>
          <w:szCs w:val="20"/>
        </w:rPr>
        <w:t>Courtney Montague, Vice Chair &amp; Community Representative</w:t>
      </w:r>
    </w:p>
    <w:p w14:paraId="658811F9" w14:textId="30265F17" w:rsidR="00BE5A07" w:rsidRDefault="00BE5A07" w:rsidP="002B66EF">
      <w:pPr>
        <w:pStyle w:val="NoSpacing"/>
        <w:rPr>
          <w:rFonts w:ascii="Verdana" w:hAnsi="Verdana"/>
          <w:sz w:val="20"/>
          <w:szCs w:val="20"/>
        </w:rPr>
      </w:pPr>
      <w:r>
        <w:rPr>
          <w:rFonts w:ascii="Verdana" w:hAnsi="Verdana"/>
          <w:sz w:val="20"/>
          <w:szCs w:val="20"/>
        </w:rPr>
        <w:t>Bevin Carpenter, Community and Cluster Representative</w:t>
      </w:r>
    </w:p>
    <w:p w14:paraId="633E997C"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Jeffrie Keith, Parent Representative</w:t>
      </w:r>
    </w:p>
    <w:p w14:paraId="73931EB5" w14:textId="77777777" w:rsidR="002B66EF" w:rsidRDefault="002B66EF" w:rsidP="002B66EF">
      <w:pPr>
        <w:pStyle w:val="NoSpacing"/>
        <w:rPr>
          <w:rFonts w:ascii="Verdana" w:hAnsi="Verdana"/>
          <w:sz w:val="20"/>
          <w:szCs w:val="20"/>
        </w:rPr>
      </w:pPr>
      <w:r w:rsidRPr="002B66EF">
        <w:rPr>
          <w:rFonts w:ascii="Verdana" w:hAnsi="Verdana"/>
          <w:sz w:val="20"/>
          <w:szCs w:val="20"/>
        </w:rPr>
        <w:t>Bodicia Ridley, Teacher Representative</w:t>
      </w:r>
    </w:p>
    <w:p w14:paraId="3D98A61F" w14:textId="2429C4A3" w:rsidR="00BE5A07" w:rsidRPr="002B66EF" w:rsidRDefault="00BE5A07" w:rsidP="002B66EF">
      <w:pPr>
        <w:pStyle w:val="NoSpacing"/>
        <w:rPr>
          <w:rFonts w:ascii="Verdana" w:hAnsi="Verdana"/>
          <w:sz w:val="20"/>
          <w:szCs w:val="20"/>
        </w:rPr>
      </w:pPr>
      <w:r>
        <w:rPr>
          <w:rFonts w:ascii="Verdana" w:hAnsi="Verdana"/>
          <w:sz w:val="20"/>
          <w:szCs w:val="20"/>
        </w:rPr>
        <w:t>Lynette Marrs-Burks, Teacher Representative</w:t>
      </w:r>
    </w:p>
    <w:p w14:paraId="6E0DFED6"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Shirley McCullough, Secretary</w:t>
      </w:r>
    </w:p>
    <w:p w14:paraId="29F645F7" w14:textId="15C4E52D" w:rsidR="002B66EF" w:rsidRDefault="00BE5A07" w:rsidP="002B66EF">
      <w:pPr>
        <w:pStyle w:val="NoSpacing"/>
        <w:rPr>
          <w:rFonts w:ascii="Verdana" w:hAnsi="Verdana"/>
          <w:sz w:val="20"/>
          <w:szCs w:val="20"/>
        </w:rPr>
      </w:pPr>
      <w:r>
        <w:rPr>
          <w:rFonts w:ascii="Verdana" w:hAnsi="Verdana"/>
          <w:sz w:val="20"/>
          <w:szCs w:val="20"/>
        </w:rPr>
        <w:t>Karlief Legend, Parent Representative</w:t>
      </w:r>
    </w:p>
    <w:p w14:paraId="6F671DB2" w14:textId="77777777" w:rsidR="00F07B2D" w:rsidRDefault="00F07B2D" w:rsidP="002B66EF">
      <w:pPr>
        <w:pStyle w:val="NoSpacing"/>
        <w:rPr>
          <w:rFonts w:ascii="Verdana" w:hAnsi="Verdana"/>
          <w:sz w:val="20"/>
          <w:szCs w:val="20"/>
        </w:rPr>
      </w:pPr>
    </w:p>
    <w:p w14:paraId="61EB36B0" w14:textId="1991F235" w:rsidR="00F07B2D" w:rsidRPr="002B66EF" w:rsidRDefault="00F07B2D" w:rsidP="002B66EF">
      <w:pPr>
        <w:pStyle w:val="NoSpacing"/>
        <w:rPr>
          <w:rFonts w:ascii="Verdana" w:hAnsi="Verdana"/>
          <w:sz w:val="20"/>
          <w:szCs w:val="20"/>
        </w:rPr>
      </w:pPr>
      <w:r>
        <w:rPr>
          <w:rFonts w:ascii="Verdana" w:hAnsi="Verdana"/>
          <w:sz w:val="20"/>
          <w:szCs w:val="20"/>
        </w:rPr>
        <w:t>District Representative: Kathy Rollings, GO Team Office</w:t>
      </w:r>
    </w:p>
    <w:p w14:paraId="0F483F34" w14:textId="6BE33116" w:rsidR="00114D05" w:rsidRDefault="00114D05" w:rsidP="00114D05">
      <w:r>
        <w:tab/>
      </w:r>
    </w:p>
    <w:p w14:paraId="7CCD94CD" w14:textId="2248E828" w:rsidR="00F40F66" w:rsidRPr="00D7614D" w:rsidRDefault="00905F1A" w:rsidP="00114D05">
      <w:pPr>
        <w:rPr>
          <w:color w:val="EA751A"/>
        </w:rPr>
      </w:pPr>
      <w:r w:rsidRPr="00D7614D">
        <w:rPr>
          <w:color w:val="EA751A"/>
        </w:rPr>
        <w:t>Members not in attendance</w:t>
      </w:r>
    </w:p>
    <w:p w14:paraId="794A096C" w14:textId="72640AA4" w:rsidR="002B66EF" w:rsidRDefault="00BE5A07" w:rsidP="002B66EF">
      <w:pPr>
        <w:pStyle w:val="NoSpacing"/>
        <w:rPr>
          <w:rFonts w:ascii="Verdana" w:hAnsi="Verdana"/>
          <w:sz w:val="20"/>
          <w:szCs w:val="20"/>
        </w:rPr>
      </w:pPr>
      <w:r>
        <w:rPr>
          <w:rFonts w:ascii="Verdana" w:hAnsi="Verdana"/>
          <w:sz w:val="20"/>
          <w:szCs w:val="20"/>
        </w:rPr>
        <w:t>Alexis Johnson, Parent Representative</w:t>
      </w:r>
    </w:p>
    <w:p w14:paraId="4EE58A75" w14:textId="77777777" w:rsidR="00BE5A07" w:rsidRDefault="00BE5A07" w:rsidP="002B66EF">
      <w:pPr>
        <w:pStyle w:val="NoSpacing"/>
        <w:rPr>
          <w:rFonts w:ascii="Verdana" w:hAnsi="Verdana"/>
          <w:sz w:val="20"/>
          <w:szCs w:val="20"/>
        </w:rPr>
      </w:pPr>
    </w:p>
    <w:p w14:paraId="56FD89A9" w14:textId="2CE89CF0" w:rsidR="00BE5A07" w:rsidRPr="009E2493" w:rsidRDefault="005C408D" w:rsidP="002B66EF">
      <w:pPr>
        <w:pStyle w:val="NoSpacing"/>
        <w:rPr>
          <w:rFonts w:ascii="Verdana" w:hAnsi="Verdana"/>
          <w:b/>
          <w:sz w:val="20"/>
          <w:szCs w:val="20"/>
        </w:rPr>
      </w:pPr>
      <w:r w:rsidRPr="009E2493">
        <w:rPr>
          <w:rFonts w:ascii="Verdana" w:hAnsi="Verdana"/>
          <w:b/>
          <w:sz w:val="20"/>
          <w:szCs w:val="20"/>
        </w:rPr>
        <w:t>Quoru</w:t>
      </w:r>
      <w:r w:rsidR="00BE5A07" w:rsidRPr="009E2493">
        <w:rPr>
          <w:rFonts w:ascii="Verdana" w:hAnsi="Verdana"/>
          <w:b/>
          <w:sz w:val="20"/>
          <w:szCs w:val="20"/>
        </w:rPr>
        <w:t>m is present</w:t>
      </w:r>
    </w:p>
    <w:p w14:paraId="28AF3775" w14:textId="64A49C89" w:rsidR="00F40F66" w:rsidRDefault="00BE5A07">
      <w:pPr>
        <w:pStyle w:val="Heading1"/>
        <w:rPr>
          <w:color w:val="EA751A"/>
        </w:rPr>
      </w:pPr>
      <w:r>
        <w:rPr>
          <w:color w:val="EA751A"/>
        </w:rPr>
        <w:t>Approval of Agenda</w:t>
      </w:r>
    </w:p>
    <w:p w14:paraId="3F30F8BD" w14:textId="13302846" w:rsidR="00BE5A07" w:rsidRPr="00BE5A07" w:rsidRDefault="00BE5A07" w:rsidP="00BE5A07">
      <w:r>
        <w:t>Chair asked that everyone take a minute to review the agenda for the meeting and asked for a motion to accept</w:t>
      </w:r>
    </w:p>
    <w:p w14:paraId="3737CFB7" w14:textId="1F61F174" w:rsidR="00BE5A07" w:rsidRDefault="009E2493" w:rsidP="00BE5A07">
      <w:r>
        <w:t xml:space="preserve">Ms. </w:t>
      </w:r>
      <w:r w:rsidR="00BE5A07">
        <w:t>Montague motioned to accept agenda</w:t>
      </w:r>
    </w:p>
    <w:p w14:paraId="73287DBD" w14:textId="0B78BC52" w:rsidR="00BE5A07" w:rsidRDefault="009E2493" w:rsidP="00BE5A07">
      <w:r>
        <w:t xml:space="preserve">Mr. </w:t>
      </w:r>
      <w:r w:rsidR="00BE5A07">
        <w:t>Legend seconded</w:t>
      </w:r>
    </w:p>
    <w:p w14:paraId="30380996" w14:textId="70302D11" w:rsidR="002B66EF" w:rsidRDefault="00BE5A07" w:rsidP="002B66EF">
      <w:r>
        <w:t xml:space="preserve">All were in favor </w:t>
      </w:r>
    </w:p>
    <w:p w14:paraId="7875ED54" w14:textId="04D5442D" w:rsidR="00BE5A07" w:rsidRDefault="00BE5A07" w:rsidP="00BE5A07">
      <w:pPr>
        <w:pStyle w:val="Heading1"/>
        <w:rPr>
          <w:color w:val="EA751A"/>
        </w:rPr>
      </w:pPr>
      <w:r>
        <w:rPr>
          <w:color w:val="EA751A"/>
        </w:rPr>
        <w:t>Approval of M</w:t>
      </w:r>
      <w:r w:rsidRPr="00D7614D">
        <w:rPr>
          <w:color w:val="EA751A"/>
        </w:rPr>
        <w:t>inutes</w:t>
      </w:r>
    </w:p>
    <w:p w14:paraId="04A52CB9" w14:textId="6127147B" w:rsidR="00BE5A07" w:rsidRDefault="00BE5A07" w:rsidP="00BE5A07">
      <w:r>
        <w:t>Chair asked that everyone take a minute to review the minutes from previous meeting</w:t>
      </w:r>
    </w:p>
    <w:p w14:paraId="5A02FF09" w14:textId="77777777" w:rsidR="00BE5A07" w:rsidRDefault="00BE5A07" w:rsidP="00BE5A07"/>
    <w:p w14:paraId="3FFEF2E2" w14:textId="31DD4CB6" w:rsidR="00BE5A07" w:rsidRDefault="009E2493" w:rsidP="00BE5A07">
      <w:r>
        <w:t xml:space="preserve">Mr. </w:t>
      </w:r>
      <w:r w:rsidR="00BE5A07">
        <w:t>Legend motioned to accept the minutes</w:t>
      </w:r>
    </w:p>
    <w:p w14:paraId="32B8902F" w14:textId="11D4C16E" w:rsidR="00BE5A07" w:rsidRDefault="009E2493" w:rsidP="00BE5A07">
      <w:r>
        <w:t xml:space="preserve">M. </w:t>
      </w:r>
      <w:r w:rsidR="00BE5A07">
        <w:t>Keith seconded</w:t>
      </w:r>
    </w:p>
    <w:p w14:paraId="68F99802" w14:textId="1D19E1A8" w:rsidR="00BE5A07" w:rsidRDefault="00BE5A07" w:rsidP="00BE5A07">
      <w:r>
        <w:t xml:space="preserve">All were in favor </w:t>
      </w:r>
    </w:p>
    <w:p w14:paraId="4FB1556D" w14:textId="77777777" w:rsidR="00BE5A07" w:rsidRDefault="00BE5A07" w:rsidP="00BE5A07"/>
    <w:p w14:paraId="3349A360" w14:textId="77777777" w:rsidR="00BE5A07" w:rsidRPr="00BE5A07" w:rsidRDefault="00BE5A07" w:rsidP="00BE5A07"/>
    <w:p w14:paraId="67398A84" w14:textId="77777777" w:rsidR="002B66EF" w:rsidRPr="00271585" w:rsidRDefault="002B66EF" w:rsidP="002B66EF">
      <w:pPr>
        <w:pStyle w:val="NoSpacing"/>
        <w:rPr>
          <w:rFonts w:ascii="Verdana" w:hAnsi="Verdana"/>
          <w:sz w:val="24"/>
          <w:szCs w:val="24"/>
        </w:rPr>
      </w:pPr>
    </w:p>
    <w:p w14:paraId="5C574562"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b/>
      </w:r>
    </w:p>
    <w:p w14:paraId="49AF7AC0" w14:textId="5E64BF12" w:rsidR="00F40F66" w:rsidRDefault="00BE5A07">
      <w:pPr>
        <w:pStyle w:val="Heading1"/>
        <w:rPr>
          <w:color w:val="EA751A"/>
        </w:rPr>
      </w:pPr>
      <w:r>
        <w:rPr>
          <w:color w:val="EA751A"/>
        </w:rPr>
        <w:t>Discussion Item</w:t>
      </w:r>
    </w:p>
    <w:p w14:paraId="5DBB5C23" w14:textId="541F3FBF" w:rsidR="00556C4B" w:rsidRDefault="003C57D8" w:rsidP="00556C4B">
      <w:r>
        <w:t>Review of the 2017-2020 Strategic Plan</w:t>
      </w:r>
    </w:p>
    <w:p w14:paraId="343E4664" w14:textId="2FC68B7A" w:rsidR="003C57D8" w:rsidRDefault="003C57D8" w:rsidP="003C57D8">
      <w:pPr>
        <w:pStyle w:val="ListParagraph"/>
        <w:numPr>
          <w:ilvl w:val="0"/>
          <w:numId w:val="9"/>
        </w:numPr>
      </w:pPr>
      <w:r>
        <w:t>Academic priorities Reading ELA and Math</w:t>
      </w:r>
    </w:p>
    <w:p w14:paraId="041B8B95" w14:textId="5E9A8E77" w:rsidR="003C57D8" w:rsidRDefault="003C57D8" w:rsidP="003C57D8">
      <w:pPr>
        <w:pStyle w:val="ListParagraph"/>
        <w:numPr>
          <w:ilvl w:val="0"/>
          <w:numId w:val="9"/>
        </w:numPr>
      </w:pPr>
      <w:r>
        <w:t>SWD in all areas</w:t>
      </w:r>
    </w:p>
    <w:p w14:paraId="6EE19192" w14:textId="457FA3DC" w:rsidR="003C57D8" w:rsidRDefault="003C57D8" w:rsidP="003C57D8">
      <w:pPr>
        <w:pStyle w:val="ListParagraph"/>
        <w:numPr>
          <w:ilvl w:val="0"/>
          <w:numId w:val="9"/>
        </w:numPr>
      </w:pPr>
      <w:r>
        <w:t>Increase rigor in all areas through implementation of IB strategies</w:t>
      </w:r>
    </w:p>
    <w:p w14:paraId="5CF887D3" w14:textId="6CB37D53" w:rsidR="003C57D8" w:rsidRDefault="003C57D8" w:rsidP="003C57D8">
      <w:pPr>
        <w:pStyle w:val="ListParagraph"/>
        <w:numPr>
          <w:ilvl w:val="0"/>
          <w:numId w:val="9"/>
        </w:numPr>
      </w:pPr>
      <w:r>
        <w:t>Identif</w:t>
      </w:r>
      <w:r w:rsidR="005C408D">
        <w:t>y and address academic concerns</w:t>
      </w:r>
    </w:p>
    <w:p w14:paraId="2A0694A8" w14:textId="294766A7" w:rsidR="003C57D8" w:rsidRDefault="003C57D8" w:rsidP="003C57D8">
      <w:pPr>
        <w:pStyle w:val="ListParagraph"/>
        <w:numPr>
          <w:ilvl w:val="0"/>
          <w:numId w:val="9"/>
        </w:numPr>
      </w:pPr>
      <w:r>
        <w:t>Positive and safe environment  for all</w:t>
      </w:r>
    </w:p>
    <w:p w14:paraId="4FC08F54" w14:textId="15D74423" w:rsidR="003C57D8" w:rsidRDefault="003C57D8" w:rsidP="003C57D8">
      <w:pPr>
        <w:pStyle w:val="ListParagraph"/>
        <w:numPr>
          <w:ilvl w:val="0"/>
          <w:numId w:val="9"/>
        </w:numPr>
      </w:pPr>
      <w:r>
        <w:t>Increase % of students at developing by 2019 in ELA and Math</w:t>
      </w:r>
    </w:p>
    <w:p w14:paraId="511B0D3A" w14:textId="02319064" w:rsidR="003C57D8" w:rsidRDefault="003C57D8" w:rsidP="003C57D8">
      <w:pPr>
        <w:pStyle w:val="ListParagraph"/>
        <w:numPr>
          <w:ilvl w:val="0"/>
          <w:numId w:val="9"/>
        </w:numPr>
      </w:pPr>
      <w:r>
        <w:t>Increase % of SWD in areas of Reading/ELA and Math</w:t>
      </w:r>
    </w:p>
    <w:p w14:paraId="0897A482" w14:textId="1DE21E30" w:rsidR="003C57D8" w:rsidRDefault="003C57D8" w:rsidP="003C57D8">
      <w:pPr>
        <w:pStyle w:val="ListParagraph"/>
        <w:numPr>
          <w:ilvl w:val="0"/>
          <w:numId w:val="9"/>
        </w:numPr>
      </w:pPr>
      <w:r>
        <w:t>Increase parent participation by 30%</w:t>
      </w:r>
    </w:p>
    <w:p w14:paraId="4AFE6E81" w14:textId="264362C9" w:rsidR="003C57D8" w:rsidRDefault="003C57D8" w:rsidP="003C57D8">
      <w:pPr>
        <w:pStyle w:val="ListParagraph"/>
        <w:numPr>
          <w:ilvl w:val="0"/>
          <w:numId w:val="9"/>
        </w:numPr>
      </w:pPr>
      <w:r>
        <w:t>Decrease number of students with 6 or more absences</w:t>
      </w:r>
    </w:p>
    <w:p w14:paraId="4F3DA138" w14:textId="1A86BDD4" w:rsidR="003C57D8" w:rsidRDefault="003C57D8" w:rsidP="003C57D8">
      <w:r>
        <w:t>Priorities for the Budget</w:t>
      </w:r>
    </w:p>
    <w:p w14:paraId="04465DBD" w14:textId="0C5B1CEB" w:rsidR="003C57D8" w:rsidRDefault="003C57D8" w:rsidP="003C57D8">
      <w:pPr>
        <w:pStyle w:val="ListParagraph"/>
        <w:numPr>
          <w:ilvl w:val="0"/>
          <w:numId w:val="10"/>
        </w:numPr>
      </w:pPr>
      <w:r>
        <w:t>Additional paraprofessionals</w:t>
      </w:r>
    </w:p>
    <w:p w14:paraId="06C34D6A" w14:textId="685B8C68" w:rsidR="003C57D8" w:rsidRDefault="003C57D8" w:rsidP="003C57D8">
      <w:pPr>
        <w:pStyle w:val="ListParagraph"/>
        <w:numPr>
          <w:ilvl w:val="0"/>
          <w:numId w:val="10"/>
        </w:numPr>
      </w:pPr>
      <w:r>
        <w:t>Professional training</w:t>
      </w:r>
    </w:p>
    <w:p w14:paraId="34E24AC7" w14:textId="726B7FA1" w:rsidR="003C57D8" w:rsidRDefault="003C57D8" w:rsidP="003C57D8">
      <w:pPr>
        <w:pStyle w:val="ListParagraph"/>
        <w:numPr>
          <w:ilvl w:val="0"/>
          <w:numId w:val="10"/>
        </w:numPr>
      </w:pPr>
      <w:r>
        <w:t xml:space="preserve">Additional teachers in LC </w:t>
      </w:r>
    </w:p>
    <w:p w14:paraId="160FACF9" w14:textId="772BFC8A" w:rsidR="003C57D8" w:rsidRDefault="003C57D8" w:rsidP="003C57D8">
      <w:pPr>
        <w:pStyle w:val="ListParagraph"/>
        <w:numPr>
          <w:ilvl w:val="0"/>
          <w:numId w:val="10"/>
        </w:numPr>
      </w:pPr>
      <w:r>
        <w:t>Dual certified teachers</w:t>
      </w:r>
    </w:p>
    <w:p w14:paraId="69FA6046" w14:textId="4012C560" w:rsidR="003C57D8" w:rsidRDefault="003C57D8" w:rsidP="003C57D8">
      <w:pPr>
        <w:pStyle w:val="ListParagraph"/>
        <w:numPr>
          <w:ilvl w:val="0"/>
          <w:numId w:val="10"/>
        </w:numPr>
      </w:pPr>
      <w:r>
        <w:t>Accelerated math and possibly ELA courses</w:t>
      </w:r>
    </w:p>
    <w:p w14:paraId="6412CB6B" w14:textId="2B2AD73B" w:rsidR="003C57D8" w:rsidRDefault="003C57D8" w:rsidP="003C57D8">
      <w:pPr>
        <w:pStyle w:val="ListParagraph"/>
        <w:numPr>
          <w:ilvl w:val="0"/>
          <w:numId w:val="10"/>
        </w:numPr>
      </w:pPr>
      <w:r>
        <w:t>Professional development for content teachers geared towards working with SWD</w:t>
      </w:r>
    </w:p>
    <w:p w14:paraId="42AC9486" w14:textId="1E712E14" w:rsidR="003C57D8" w:rsidRDefault="003C57D8" w:rsidP="003C57D8">
      <w:r>
        <w:t>Chair asked that we consider the following as we move towards the budget presentation:</w:t>
      </w:r>
    </w:p>
    <w:p w14:paraId="6D8422BB" w14:textId="332F8FCE" w:rsidR="003C57D8" w:rsidRPr="003C57D8" w:rsidRDefault="003C57D8" w:rsidP="003C57D8">
      <w:pPr>
        <w:rPr>
          <w:b w:val="0"/>
        </w:rPr>
      </w:pPr>
      <w:r w:rsidRPr="003C57D8">
        <w:rPr>
          <w:b w:val="0"/>
        </w:rPr>
        <w:t xml:space="preserve">Priorities  </w:t>
      </w:r>
    </w:p>
    <w:p w14:paraId="0E44B486" w14:textId="4BA33381" w:rsidR="003C57D8" w:rsidRPr="003C57D8" w:rsidRDefault="003C57D8" w:rsidP="003C57D8">
      <w:pPr>
        <w:rPr>
          <w:b w:val="0"/>
        </w:rPr>
      </w:pPr>
      <w:r w:rsidRPr="003C57D8">
        <w:rPr>
          <w:b w:val="0"/>
        </w:rPr>
        <w:t>Strategies</w:t>
      </w:r>
    </w:p>
    <w:p w14:paraId="0ED9912D" w14:textId="2900B15E" w:rsidR="003C57D8" w:rsidRPr="003C57D8" w:rsidRDefault="003C57D8" w:rsidP="003C57D8">
      <w:pPr>
        <w:rPr>
          <w:b w:val="0"/>
        </w:rPr>
      </w:pPr>
      <w:r w:rsidRPr="003C57D8">
        <w:rPr>
          <w:b w:val="0"/>
        </w:rPr>
        <w:t>Requests</w:t>
      </w:r>
    </w:p>
    <w:p w14:paraId="4EFBB2A1" w14:textId="1AA125B0" w:rsidR="003C57D8" w:rsidRPr="003C57D8" w:rsidRDefault="003C57D8" w:rsidP="003C57D8">
      <w:pPr>
        <w:rPr>
          <w:b w:val="0"/>
        </w:rPr>
      </w:pPr>
      <w:r w:rsidRPr="003C57D8">
        <w:rPr>
          <w:b w:val="0"/>
        </w:rPr>
        <w:t>Funding Sources</w:t>
      </w:r>
    </w:p>
    <w:p w14:paraId="71CAA57A" w14:textId="77777777" w:rsidR="003C57D8" w:rsidRDefault="003C57D8" w:rsidP="003C57D8"/>
    <w:p w14:paraId="063B407F" w14:textId="2A25EF53" w:rsidR="003C57D8" w:rsidRDefault="003C57D8" w:rsidP="003C57D8">
      <w:r>
        <w:t>Mr. Brown presentation of budget</w:t>
      </w:r>
    </w:p>
    <w:p w14:paraId="77016C69" w14:textId="04FAAA3F" w:rsidR="003C57D8" w:rsidRDefault="003C57D8" w:rsidP="003C57D8">
      <w:pPr>
        <w:rPr>
          <w:b w:val="0"/>
        </w:rPr>
      </w:pPr>
      <w:r>
        <w:rPr>
          <w:b w:val="0"/>
        </w:rPr>
        <w:t>T</w:t>
      </w:r>
      <w:r w:rsidR="009E2493">
        <w:rPr>
          <w:b w:val="0"/>
        </w:rPr>
        <w:t>he t</w:t>
      </w:r>
      <w:r>
        <w:rPr>
          <w:b w:val="0"/>
        </w:rPr>
        <w:t xml:space="preserve">emplate </w:t>
      </w:r>
      <w:r w:rsidR="009E2493">
        <w:rPr>
          <w:b w:val="0"/>
        </w:rPr>
        <w:t>that was presented was</w:t>
      </w:r>
      <w:r>
        <w:rPr>
          <w:b w:val="0"/>
        </w:rPr>
        <w:t xml:space="preserve"> not totally accurate so he did not want to provide a hard copy but asked that we keep an open mind.</w:t>
      </w:r>
    </w:p>
    <w:p w14:paraId="2140F11F" w14:textId="5153991E" w:rsidR="003C57D8" w:rsidRDefault="003C57D8" w:rsidP="003C57D8">
      <w:pPr>
        <w:rPr>
          <w:b w:val="0"/>
        </w:rPr>
      </w:pPr>
      <w:r>
        <w:rPr>
          <w:b w:val="0"/>
        </w:rPr>
        <w:t xml:space="preserve">Mr. Brown displayed information via LCD </w:t>
      </w:r>
    </w:p>
    <w:p w14:paraId="60989385" w14:textId="179037BA" w:rsidR="003C57D8" w:rsidRDefault="003C57D8" w:rsidP="003C57D8">
      <w:pPr>
        <w:rPr>
          <w:b w:val="0"/>
        </w:rPr>
      </w:pPr>
      <w:r>
        <w:rPr>
          <w:b w:val="0"/>
        </w:rPr>
        <w:t>Class size is based on 33 students to a class in middle school</w:t>
      </w:r>
    </w:p>
    <w:p w14:paraId="1EA769BD" w14:textId="0231BFFD" w:rsidR="003C57D8" w:rsidRDefault="003C57D8" w:rsidP="003C57D8">
      <w:pPr>
        <w:rPr>
          <w:b w:val="0"/>
        </w:rPr>
      </w:pPr>
      <w:r>
        <w:rPr>
          <w:b w:val="0"/>
        </w:rPr>
        <w:t>Enrollment projection is 692 students and we have earned 22 teachers</w:t>
      </w:r>
    </w:p>
    <w:p w14:paraId="2315FF07" w14:textId="77777777" w:rsidR="00F6119D" w:rsidRDefault="00F6119D" w:rsidP="003C57D8">
      <w:pPr>
        <w:rPr>
          <w:b w:val="0"/>
        </w:rPr>
      </w:pPr>
    </w:p>
    <w:p w14:paraId="3CDBC92C" w14:textId="77777777" w:rsidR="005C408D" w:rsidRDefault="005C408D" w:rsidP="003C57D8">
      <w:pPr>
        <w:rPr>
          <w:b w:val="0"/>
        </w:rPr>
      </w:pPr>
    </w:p>
    <w:p w14:paraId="56C165BD" w14:textId="77777777" w:rsidR="005C408D" w:rsidRDefault="005C408D" w:rsidP="003C57D8">
      <w:pPr>
        <w:rPr>
          <w:b w:val="0"/>
        </w:rPr>
      </w:pPr>
    </w:p>
    <w:p w14:paraId="5468EBCF" w14:textId="77777777" w:rsidR="005C408D" w:rsidRDefault="005C408D" w:rsidP="003C57D8">
      <w:pPr>
        <w:rPr>
          <w:b w:val="0"/>
        </w:rPr>
      </w:pPr>
    </w:p>
    <w:p w14:paraId="7350DBA9" w14:textId="65BE5BD2" w:rsidR="003C57D8" w:rsidRPr="003C57D8" w:rsidRDefault="003C57D8" w:rsidP="003C57D8">
      <w:pPr>
        <w:pStyle w:val="ListParagraph"/>
        <w:numPr>
          <w:ilvl w:val="0"/>
          <w:numId w:val="11"/>
        </w:numPr>
      </w:pPr>
      <w:r>
        <w:t xml:space="preserve">Connections – 8 teachers </w:t>
      </w:r>
    </w:p>
    <w:p w14:paraId="33DFEB95" w14:textId="77777777" w:rsidR="001514C4" w:rsidRDefault="001514C4" w:rsidP="003C57D8">
      <w:pPr>
        <w:rPr>
          <w:b w:val="0"/>
        </w:rPr>
      </w:pPr>
    </w:p>
    <w:p w14:paraId="12B699AA" w14:textId="473EB72D" w:rsidR="003C57D8" w:rsidRDefault="00F6119D" w:rsidP="003C57D8">
      <w:pPr>
        <w:rPr>
          <w:b w:val="0"/>
        </w:rPr>
      </w:pPr>
      <w:r>
        <w:rPr>
          <w:b w:val="0"/>
        </w:rPr>
        <w:t>Mr. Brown explained that i</w:t>
      </w:r>
      <w:r w:rsidR="003C57D8">
        <w:rPr>
          <w:b w:val="0"/>
        </w:rPr>
        <w:t xml:space="preserve">f we leave the budget as is, </w:t>
      </w:r>
      <w:r w:rsidR="00D902B3">
        <w:rPr>
          <w:b w:val="0"/>
        </w:rPr>
        <w:t>we would have used 99% of budget on staffing alone—not to include professional development, or any of the other priorities.</w:t>
      </w:r>
    </w:p>
    <w:p w14:paraId="44EFCB9E" w14:textId="77777777" w:rsidR="00D902B3" w:rsidRDefault="00D902B3" w:rsidP="003C57D8">
      <w:pPr>
        <w:rPr>
          <w:b w:val="0"/>
        </w:rPr>
      </w:pPr>
    </w:p>
    <w:p w14:paraId="7FBB98A6" w14:textId="1E3A9B6A" w:rsidR="00D902B3" w:rsidRDefault="00D902B3" w:rsidP="003C57D8">
      <w:pPr>
        <w:rPr>
          <w:b w:val="0"/>
        </w:rPr>
      </w:pPr>
      <w:r>
        <w:rPr>
          <w:b w:val="0"/>
        </w:rPr>
        <w:t>Mr. Legend asked if there would be a loss of any instructional personnel</w:t>
      </w:r>
    </w:p>
    <w:p w14:paraId="30ED4CC2" w14:textId="582B5078" w:rsidR="00D902B3" w:rsidRDefault="00D902B3" w:rsidP="003C57D8">
      <w:pPr>
        <w:rPr>
          <w:b w:val="0"/>
        </w:rPr>
      </w:pPr>
      <w:r>
        <w:rPr>
          <w:b w:val="0"/>
        </w:rPr>
        <w:t xml:space="preserve">Mr. Brown stated that we have used all funds if we </w:t>
      </w:r>
      <w:r w:rsidR="005C408D">
        <w:rPr>
          <w:b w:val="0"/>
        </w:rPr>
        <w:t xml:space="preserve">decide to </w:t>
      </w:r>
      <w:r>
        <w:rPr>
          <w:b w:val="0"/>
        </w:rPr>
        <w:t>maintain all staff members.  He stated he must look at student achievement and student safety.  There will be a loss of staff but he is attempting not to affect student instruction.</w:t>
      </w:r>
    </w:p>
    <w:p w14:paraId="7E1F4741" w14:textId="77777777" w:rsidR="00D902B3" w:rsidRDefault="00D902B3" w:rsidP="003C57D8">
      <w:pPr>
        <w:rPr>
          <w:b w:val="0"/>
        </w:rPr>
      </w:pPr>
    </w:p>
    <w:p w14:paraId="10FD891E" w14:textId="77777777" w:rsidR="00D902B3" w:rsidRDefault="00D902B3" w:rsidP="003C57D8">
      <w:pPr>
        <w:rPr>
          <w:b w:val="0"/>
        </w:rPr>
      </w:pPr>
      <w:r>
        <w:rPr>
          <w:b w:val="0"/>
        </w:rPr>
        <w:t>Ms. Montague asked if the budget would include general, flex and all other funds.</w:t>
      </w:r>
    </w:p>
    <w:p w14:paraId="3CF2CD68" w14:textId="77777777" w:rsidR="00D902B3" w:rsidRDefault="00D902B3" w:rsidP="003C57D8">
      <w:pPr>
        <w:rPr>
          <w:b w:val="0"/>
        </w:rPr>
      </w:pPr>
      <w:r>
        <w:rPr>
          <w:b w:val="0"/>
        </w:rPr>
        <w:t>Mr. Brown answered yes and there are other budget concerns such as IB requirements.</w:t>
      </w:r>
    </w:p>
    <w:p w14:paraId="39CCC602" w14:textId="77777777" w:rsidR="00D902B3" w:rsidRDefault="00D902B3" w:rsidP="003C57D8">
      <w:pPr>
        <w:rPr>
          <w:b w:val="0"/>
        </w:rPr>
      </w:pPr>
      <w:r>
        <w:rPr>
          <w:b w:val="0"/>
        </w:rPr>
        <w:t>The district has a deficit and there are some things going on and there may still be changes until budget is approved-June 30</w:t>
      </w:r>
      <w:r w:rsidRPr="00D902B3">
        <w:rPr>
          <w:b w:val="0"/>
          <w:vertAlign w:val="superscript"/>
        </w:rPr>
        <w:t>th</w:t>
      </w:r>
      <w:r>
        <w:rPr>
          <w:b w:val="0"/>
        </w:rPr>
        <w:t>.</w:t>
      </w:r>
    </w:p>
    <w:p w14:paraId="0E3A2636" w14:textId="77777777" w:rsidR="00D902B3" w:rsidRDefault="00D902B3" w:rsidP="003C57D8">
      <w:pPr>
        <w:rPr>
          <w:b w:val="0"/>
        </w:rPr>
      </w:pPr>
      <w:r>
        <w:rPr>
          <w:b w:val="0"/>
        </w:rPr>
        <w:t xml:space="preserve">What can we put off and what can we keep?  We are going to have to cut staffing in some areas.  </w:t>
      </w:r>
    </w:p>
    <w:p w14:paraId="5ADC235F" w14:textId="6FB565D3" w:rsidR="00D902B3" w:rsidRDefault="005C408D" w:rsidP="003C57D8">
      <w:pPr>
        <w:rPr>
          <w:b w:val="0"/>
        </w:rPr>
      </w:pPr>
      <w:r>
        <w:rPr>
          <w:b w:val="0"/>
        </w:rPr>
        <w:t>A p</w:t>
      </w:r>
      <w:r w:rsidR="00D902B3">
        <w:rPr>
          <w:b w:val="0"/>
        </w:rPr>
        <w:t>arent asked if some of the paraprofessional were</w:t>
      </w:r>
      <w:r w:rsidR="00D902B3" w:rsidRPr="00D902B3">
        <w:rPr>
          <w:b w:val="0"/>
          <w:i/>
        </w:rPr>
        <w:t xml:space="preserve"> hired with certain skills</w:t>
      </w:r>
      <w:r w:rsidR="00D902B3">
        <w:rPr>
          <w:b w:val="0"/>
        </w:rPr>
        <w:t xml:space="preserve">.  </w:t>
      </w:r>
    </w:p>
    <w:p w14:paraId="1C2F674C" w14:textId="77777777" w:rsidR="00D902B3" w:rsidRDefault="00D902B3" w:rsidP="003C57D8">
      <w:pPr>
        <w:rPr>
          <w:b w:val="0"/>
        </w:rPr>
      </w:pPr>
      <w:r>
        <w:rPr>
          <w:b w:val="0"/>
        </w:rPr>
        <w:t>Mr. Legend stated that we are also working with what we have and due to budget constraints, and cannot bring in new personnel.</w:t>
      </w:r>
    </w:p>
    <w:p w14:paraId="18E15602" w14:textId="1666EFCA" w:rsidR="00D902B3" w:rsidRDefault="005C408D" w:rsidP="003C57D8">
      <w:pPr>
        <w:rPr>
          <w:b w:val="0"/>
        </w:rPr>
      </w:pPr>
      <w:r>
        <w:rPr>
          <w:b w:val="0"/>
        </w:rPr>
        <w:t>A p</w:t>
      </w:r>
      <w:r w:rsidR="00D902B3">
        <w:rPr>
          <w:b w:val="0"/>
        </w:rPr>
        <w:t xml:space="preserve">arent asked if paraprofessionals were on all levels. </w:t>
      </w:r>
    </w:p>
    <w:p w14:paraId="081CF2E0" w14:textId="2F10DE5A" w:rsidR="00D902B3" w:rsidRDefault="00D902B3" w:rsidP="003C57D8">
      <w:pPr>
        <w:rPr>
          <w:b w:val="0"/>
        </w:rPr>
      </w:pPr>
      <w:r>
        <w:rPr>
          <w:b w:val="0"/>
        </w:rPr>
        <w:t>Mr. Brown informed that they are on all levels for SWD but on 6</w:t>
      </w:r>
      <w:r w:rsidRPr="00D902B3">
        <w:rPr>
          <w:b w:val="0"/>
          <w:vertAlign w:val="superscript"/>
        </w:rPr>
        <w:t>th</w:t>
      </w:r>
      <w:r>
        <w:rPr>
          <w:b w:val="0"/>
        </w:rPr>
        <w:t xml:space="preserve"> and 8</w:t>
      </w:r>
      <w:r w:rsidRPr="00D902B3">
        <w:rPr>
          <w:b w:val="0"/>
          <w:vertAlign w:val="superscript"/>
        </w:rPr>
        <w:t>th</w:t>
      </w:r>
      <w:r>
        <w:rPr>
          <w:b w:val="0"/>
        </w:rPr>
        <w:t xml:space="preserve"> for general education because we have CREATE teachers on 7</w:t>
      </w:r>
      <w:r w:rsidRPr="00D902B3">
        <w:rPr>
          <w:b w:val="0"/>
          <w:vertAlign w:val="superscript"/>
        </w:rPr>
        <w:t>th</w:t>
      </w:r>
      <w:r>
        <w:rPr>
          <w:b w:val="0"/>
        </w:rPr>
        <w:t xml:space="preserve"> (1/2 grant-funded positions). </w:t>
      </w:r>
    </w:p>
    <w:p w14:paraId="68106C35" w14:textId="77777777" w:rsidR="001514C4" w:rsidRDefault="001514C4" w:rsidP="003C57D8">
      <w:pPr>
        <w:rPr>
          <w:b w:val="0"/>
        </w:rPr>
      </w:pPr>
    </w:p>
    <w:p w14:paraId="59142E34" w14:textId="344A25B7" w:rsidR="001514C4" w:rsidRDefault="001514C4" w:rsidP="003C57D8">
      <w:pPr>
        <w:rPr>
          <w:b w:val="0"/>
        </w:rPr>
      </w:pPr>
      <w:r>
        <w:rPr>
          <w:b w:val="0"/>
        </w:rPr>
        <w:t xml:space="preserve">From priority list, principal asked if we could identify those things that we would like to keep in consideration.  He suggested </w:t>
      </w:r>
      <w:r w:rsidR="005C408D">
        <w:rPr>
          <w:b w:val="0"/>
        </w:rPr>
        <w:t>that we table</w:t>
      </w:r>
      <w:r>
        <w:rPr>
          <w:b w:val="0"/>
        </w:rPr>
        <w:t xml:space="preserve"> the </w:t>
      </w:r>
      <w:r w:rsidR="005C408D">
        <w:rPr>
          <w:b w:val="0"/>
        </w:rPr>
        <w:t xml:space="preserve">suggestions for </w:t>
      </w:r>
      <w:r>
        <w:rPr>
          <w:b w:val="0"/>
        </w:rPr>
        <w:t>additional staff because we do not have funds to even keep the current staff.</w:t>
      </w:r>
    </w:p>
    <w:p w14:paraId="763D71E1" w14:textId="6FA51A28" w:rsidR="001514C4" w:rsidRDefault="001514C4" w:rsidP="003C57D8">
      <w:pPr>
        <w:rPr>
          <w:b w:val="0"/>
        </w:rPr>
      </w:pPr>
      <w:r>
        <w:rPr>
          <w:b w:val="0"/>
        </w:rPr>
        <w:t>Parent asked for more clarity on the dual certification suggestions.  Mrs. Ridley explained the suggestion that she had made. Mr. Brown further explained the reason for the areas of focus being due to the Milestone testing content areas on 6</w:t>
      </w:r>
      <w:r w:rsidRPr="001514C4">
        <w:rPr>
          <w:b w:val="0"/>
          <w:vertAlign w:val="superscript"/>
        </w:rPr>
        <w:t>th</w:t>
      </w:r>
      <w:r>
        <w:rPr>
          <w:b w:val="0"/>
        </w:rPr>
        <w:t xml:space="preserve"> and 7</w:t>
      </w:r>
      <w:r w:rsidRPr="001514C4">
        <w:rPr>
          <w:b w:val="0"/>
          <w:vertAlign w:val="superscript"/>
        </w:rPr>
        <w:t>th</w:t>
      </w:r>
      <w:r>
        <w:rPr>
          <w:b w:val="0"/>
        </w:rPr>
        <w:t xml:space="preserve"> grade.</w:t>
      </w:r>
    </w:p>
    <w:p w14:paraId="0336FD6E" w14:textId="77777777" w:rsidR="001514C4" w:rsidRDefault="001514C4" w:rsidP="003C57D8">
      <w:pPr>
        <w:rPr>
          <w:b w:val="0"/>
        </w:rPr>
      </w:pPr>
    </w:p>
    <w:p w14:paraId="2BE96F64" w14:textId="2ABCF505" w:rsidR="001514C4" w:rsidRDefault="001514C4" w:rsidP="003C57D8">
      <w:pPr>
        <w:rPr>
          <w:b w:val="0"/>
        </w:rPr>
      </w:pPr>
      <w:r>
        <w:rPr>
          <w:b w:val="0"/>
        </w:rPr>
        <w:t>Within the budget, we need to build a cushion because if we do not reach our enrollment, we may lose staff.</w:t>
      </w:r>
    </w:p>
    <w:p w14:paraId="305D840E" w14:textId="77777777" w:rsidR="001514C4" w:rsidRDefault="001514C4" w:rsidP="003C57D8">
      <w:pPr>
        <w:rPr>
          <w:b w:val="0"/>
        </w:rPr>
      </w:pPr>
    </w:p>
    <w:p w14:paraId="49C59C39" w14:textId="77777777" w:rsidR="009E2493" w:rsidRDefault="009E2493" w:rsidP="003C57D8">
      <w:pPr>
        <w:rPr>
          <w:b w:val="0"/>
        </w:rPr>
      </w:pPr>
    </w:p>
    <w:p w14:paraId="3D072347" w14:textId="77777777" w:rsidR="009E2493" w:rsidRDefault="009E2493" w:rsidP="003C57D8">
      <w:pPr>
        <w:rPr>
          <w:b w:val="0"/>
        </w:rPr>
      </w:pPr>
    </w:p>
    <w:p w14:paraId="55E13C33" w14:textId="77777777" w:rsidR="009E2493" w:rsidRDefault="009E2493" w:rsidP="003C57D8">
      <w:pPr>
        <w:rPr>
          <w:b w:val="0"/>
        </w:rPr>
      </w:pPr>
    </w:p>
    <w:p w14:paraId="3404F6FE" w14:textId="77777777" w:rsidR="009E2493" w:rsidRDefault="009E2493" w:rsidP="003C57D8">
      <w:pPr>
        <w:rPr>
          <w:b w:val="0"/>
        </w:rPr>
      </w:pPr>
    </w:p>
    <w:p w14:paraId="78847CBB" w14:textId="0C126D4D" w:rsidR="001514C4" w:rsidRDefault="009E2493" w:rsidP="003C57D8">
      <w:pPr>
        <w:rPr>
          <w:b w:val="0"/>
        </w:rPr>
      </w:pPr>
      <w:r>
        <w:rPr>
          <w:b w:val="0"/>
        </w:rPr>
        <w:t>P</w:t>
      </w:r>
      <w:r w:rsidR="001514C4">
        <w:rPr>
          <w:b w:val="0"/>
        </w:rPr>
        <w:t xml:space="preserve">resentation </w:t>
      </w:r>
      <w:r>
        <w:rPr>
          <w:b w:val="0"/>
        </w:rPr>
        <w:t>was concluded.</w:t>
      </w:r>
    </w:p>
    <w:p w14:paraId="0DB1FA16" w14:textId="77777777" w:rsidR="001514C4" w:rsidRDefault="001514C4" w:rsidP="003C57D8">
      <w:pPr>
        <w:rPr>
          <w:b w:val="0"/>
        </w:rPr>
      </w:pPr>
    </w:p>
    <w:p w14:paraId="7FD3E40C" w14:textId="39F7EC67" w:rsidR="001514C4" w:rsidRDefault="001514C4" w:rsidP="003C57D8">
      <w:pPr>
        <w:rPr>
          <w:b w:val="0"/>
        </w:rPr>
      </w:pPr>
      <w:r>
        <w:rPr>
          <w:b w:val="0"/>
        </w:rPr>
        <w:t>Mr. Howard went through each item</w:t>
      </w:r>
      <w:r w:rsidR="009E2493">
        <w:rPr>
          <w:b w:val="0"/>
        </w:rPr>
        <w:t xml:space="preserve"> that was suggested to vote on which the team felt should still be considered.</w:t>
      </w:r>
    </w:p>
    <w:p w14:paraId="28E9F0D5" w14:textId="77777777" w:rsidR="001514C4" w:rsidRDefault="001514C4" w:rsidP="003C57D8">
      <w:pPr>
        <w:rPr>
          <w:b w:val="0"/>
        </w:rPr>
      </w:pPr>
    </w:p>
    <w:p w14:paraId="01B42237" w14:textId="7421097C" w:rsidR="001514C4" w:rsidRPr="009E2493" w:rsidRDefault="001514C4" w:rsidP="009E2493">
      <w:pPr>
        <w:pStyle w:val="ListParagraph"/>
        <w:numPr>
          <w:ilvl w:val="0"/>
          <w:numId w:val="11"/>
        </w:numPr>
      </w:pPr>
      <w:r w:rsidRPr="009E2493">
        <w:t>Additional paraprofessional</w:t>
      </w:r>
      <w:r w:rsidR="00347D07" w:rsidRPr="009E2493">
        <w:t>:</w:t>
      </w:r>
    </w:p>
    <w:p w14:paraId="4F89CA41" w14:textId="2C652FC3" w:rsidR="00347D07" w:rsidRDefault="00347D07" w:rsidP="003C57D8">
      <w:pPr>
        <w:rPr>
          <w:b w:val="0"/>
        </w:rPr>
      </w:pPr>
      <w:r>
        <w:rPr>
          <w:b w:val="0"/>
        </w:rPr>
        <w:tab/>
      </w:r>
      <w:r w:rsidR="009E2493">
        <w:rPr>
          <w:b w:val="0"/>
        </w:rPr>
        <w:tab/>
      </w:r>
      <w:r>
        <w:rPr>
          <w:b w:val="0"/>
        </w:rPr>
        <w:t>Opposed until budget permits</w:t>
      </w:r>
    </w:p>
    <w:p w14:paraId="7E626774" w14:textId="77777777" w:rsidR="00347D07" w:rsidRDefault="00347D07" w:rsidP="003C57D8">
      <w:pPr>
        <w:rPr>
          <w:b w:val="0"/>
        </w:rPr>
      </w:pPr>
    </w:p>
    <w:p w14:paraId="30067146" w14:textId="253CEB0B" w:rsidR="00347D07" w:rsidRPr="009E2493" w:rsidRDefault="00347D07" w:rsidP="009E2493">
      <w:pPr>
        <w:pStyle w:val="ListParagraph"/>
        <w:numPr>
          <w:ilvl w:val="0"/>
          <w:numId w:val="11"/>
        </w:numPr>
      </w:pPr>
      <w:r w:rsidRPr="009E2493">
        <w:t>Professional development training of paraprofessional</w:t>
      </w:r>
    </w:p>
    <w:p w14:paraId="7851B441" w14:textId="6C4EDAFE" w:rsidR="00347D07" w:rsidRDefault="00347D07" w:rsidP="009E2493">
      <w:pPr>
        <w:ind w:left="720" w:firstLine="720"/>
        <w:rPr>
          <w:b w:val="0"/>
        </w:rPr>
      </w:pPr>
      <w:r>
        <w:rPr>
          <w:b w:val="0"/>
        </w:rPr>
        <w:t>All in favor</w:t>
      </w:r>
    </w:p>
    <w:p w14:paraId="667BF835" w14:textId="670A4E9B" w:rsidR="00347D07" w:rsidRPr="009E2493" w:rsidRDefault="00347D07" w:rsidP="009E2493">
      <w:pPr>
        <w:pStyle w:val="ListParagraph"/>
        <w:numPr>
          <w:ilvl w:val="0"/>
          <w:numId w:val="11"/>
        </w:numPr>
      </w:pPr>
      <w:r w:rsidRPr="009E2493">
        <w:t>Additional teachers with dual certification</w:t>
      </w:r>
    </w:p>
    <w:p w14:paraId="0C2B47EC" w14:textId="2BE82DFB" w:rsidR="00347D07" w:rsidRDefault="00347D07" w:rsidP="003C57D8">
      <w:pPr>
        <w:rPr>
          <w:b w:val="0"/>
        </w:rPr>
      </w:pPr>
      <w:r>
        <w:rPr>
          <w:b w:val="0"/>
        </w:rPr>
        <w:tab/>
      </w:r>
      <w:r w:rsidR="009E2493">
        <w:rPr>
          <w:b w:val="0"/>
        </w:rPr>
        <w:tab/>
      </w:r>
      <w:r>
        <w:rPr>
          <w:b w:val="0"/>
        </w:rPr>
        <w:t>All opposed until budget allows</w:t>
      </w:r>
    </w:p>
    <w:p w14:paraId="5EF58F7A" w14:textId="21CA2314" w:rsidR="00347D07" w:rsidRPr="009E2493" w:rsidRDefault="00347D07" w:rsidP="009E2493">
      <w:pPr>
        <w:pStyle w:val="ListParagraph"/>
        <w:numPr>
          <w:ilvl w:val="0"/>
          <w:numId w:val="11"/>
        </w:numPr>
      </w:pPr>
      <w:r w:rsidRPr="009E2493">
        <w:t>Accelerated math course</w:t>
      </w:r>
    </w:p>
    <w:p w14:paraId="073CCFDE" w14:textId="0846E33C" w:rsidR="00347D07" w:rsidRDefault="00347D07" w:rsidP="009E2493">
      <w:pPr>
        <w:ind w:left="720" w:firstLine="720"/>
        <w:rPr>
          <w:b w:val="0"/>
        </w:rPr>
      </w:pPr>
      <w:r>
        <w:rPr>
          <w:b w:val="0"/>
        </w:rPr>
        <w:t>All in favor</w:t>
      </w:r>
    </w:p>
    <w:p w14:paraId="22883C0E" w14:textId="1B4F0CF9" w:rsidR="00347D07" w:rsidRPr="009E2493" w:rsidRDefault="00347D07" w:rsidP="009E2493">
      <w:pPr>
        <w:pStyle w:val="ListParagraph"/>
        <w:numPr>
          <w:ilvl w:val="0"/>
          <w:numId w:val="11"/>
        </w:numPr>
      </w:pPr>
      <w:r w:rsidRPr="009E2493">
        <w:t>PD for content teachers for SWD</w:t>
      </w:r>
    </w:p>
    <w:p w14:paraId="5F74B4F5" w14:textId="4D9BFFDC" w:rsidR="00347D07" w:rsidRDefault="00347D07" w:rsidP="009E2493">
      <w:pPr>
        <w:ind w:left="720" w:firstLine="720"/>
        <w:rPr>
          <w:b w:val="0"/>
        </w:rPr>
      </w:pPr>
      <w:r>
        <w:rPr>
          <w:b w:val="0"/>
        </w:rPr>
        <w:t>All in favor</w:t>
      </w:r>
    </w:p>
    <w:p w14:paraId="6E0EA3E6" w14:textId="77777777" w:rsidR="009E2493" w:rsidRDefault="009E2493" w:rsidP="009E2493">
      <w:pPr>
        <w:ind w:left="720" w:firstLine="720"/>
        <w:rPr>
          <w:b w:val="0"/>
        </w:rPr>
      </w:pPr>
    </w:p>
    <w:p w14:paraId="2D11BD1E" w14:textId="2798390A" w:rsidR="00347D07" w:rsidRDefault="009E2493" w:rsidP="003C57D8">
      <w:pPr>
        <w:rPr>
          <w:b w:val="0"/>
        </w:rPr>
      </w:pPr>
      <w:r>
        <w:rPr>
          <w:b w:val="0"/>
        </w:rPr>
        <w:t>Mr. Brown summarized: the board suggested</w:t>
      </w:r>
      <w:r w:rsidR="00347D07">
        <w:rPr>
          <w:b w:val="0"/>
        </w:rPr>
        <w:t xml:space="preserve"> professional development that address dual certification, paraprofessionals and focus on SWD.  Mr. Brown shared that we will also have student teachers to assist</w:t>
      </w:r>
      <w:r>
        <w:rPr>
          <w:b w:val="0"/>
        </w:rPr>
        <w:t>.</w:t>
      </w:r>
    </w:p>
    <w:p w14:paraId="1C91039D" w14:textId="77777777" w:rsidR="00347D07" w:rsidRDefault="00347D07" w:rsidP="003C57D8">
      <w:pPr>
        <w:rPr>
          <w:b w:val="0"/>
        </w:rPr>
      </w:pPr>
    </w:p>
    <w:p w14:paraId="13DACA8A" w14:textId="22B045A1" w:rsidR="00347D07" w:rsidRDefault="00347D07" w:rsidP="003C57D8">
      <w:pPr>
        <w:rPr>
          <w:b w:val="0"/>
        </w:rPr>
      </w:pPr>
      <w:r>
        <w:rPr>
          <w:b w:val="0"/>
        </w:rPr>
        <w:t xml:space="preserve">Ms. Montague made suggestion that we prioritize the list. </w:t>
      </w:r>
    </w:p>
    <w:p w14:paraId="749CDA08" w14:textId="77777777" w:rsidR="00347D07" w:rsidRDefault="00347D07" w:rsidP="003C57D8">
      <w:pPr>
        <w:rPr>
          <w:b w:val="0"/>
        </w:rPr>
      </w:pPr>
    </w:p>
    <w:p w14:paraId="40655E71" w14:textId="4B1BB3CE" w:rsidR="00347D07" w:rsidRDefault="00347D07" w:rsidP="003C57D8">
      <w:pPr>
        <w:rPr>
          <w:b w:val="0"/>
          <w:vertAlign w:val="superscript"/>
        </w:rPr>
      </w:pPr>
      <w:r>
        <w:rPr>
          <w:b w:val="0"/>
        </w:rPr>
        <w:t>Next budget meeting is January 30</w:t>
      </w:r>
      <w:r w:rsidRPr="00347D07">
        <w:rPr>
          <w:b w:val="0"/>
          <w:vertAlign w:val="superscript"/>
        </w:rPr>
        <w:t>th</w:t>
      </w:r>
      <w:r>
        <w:rPr>
          <w:b w:val="0"/>
          <w:vertAlign w:val="superscript"/>
        </w:rPr>
        <w:t xml:space="preserve">    </w:t>
      </w:r>
    </w:p>
    <w:p w14:paraId="5F6BF17A" w14:textId="15D0F5E6" w:rsidR="00347D07" w:rsidRDefault="009E2493" w:rsidP="003C57D8">
      <w:pPr>
        <w:rPr>
          <w:b w:val="0"/>
        </w:rPr>
      </w:pPr>
      <w:r>
        <w:rPr>
          <w:b w:val="0"/>
        </w:rPr>
        <w:t xml:space="preserve">Ms. </w:t>
      </w:r>
      <w:r w:rsidR="00347D07">
        <w:rPr>
          <w:b w:val="0"/>
        </w:rPr>
        <w:t xml:space="preserve">McCullough asked for clarification of </w:t>
      </w:r>
      <w:r w:rsidR="00352DD1">
        <w:rPr>
          <w:b w:val="0"/>
        </w:rPr>
        <w:t>the time for the meeting being that this meeting was at 4:30 and regular meeting was at 6pm.</w:t>
      </w:r>
    </w:p>
    <w:p w14:paraId="11B5A61A" w14:textId="2DB792BE" w:rsidR="00347D07" w:rsidRDefault="009E2493" w:rsidP="003C57D8">
      <w:pPr>
        <w:rPr>
          <w:b w:val="0"/>
        </w:rPr>
      </w:pPr>
      <w:r>
        <w:rPr>
          <w:b w:val="0"/>
        </w:rPr>
        <w:t>A v</w:t>
      </w:r>
      <w:r w:rsidR="00347D07">
        <w:rPr>
          <w:b w:val="0"/>
        </w:rPr>
        <w:t>ote was taken to move the time to 5pm to allow for ample time to address budget.</w:t>
      </w:r>
    </w:p>
    <w:p w14:paraId="42CA48DB" w14:textId="07416F52" w:rsidR="00352DD1" w:rsidRDefault="009E2493" w:rsidP="003C57D8">
      <w:pPr>
        <w:rPr>
          <w:b w:val="0"/>
        </w:rPr>
      </w:pPr>
      <w:r>
        <w:rPr>
          <w:b w:val="0"/>
        </w:rPr>
        <w:t>A parent asked additional</w:t>
      </w:r>
      <w:r w:rsidR="00352DD1">
        <w:rPr>
          <w:b w:val="0"/>
        </w:rPr>
        <w:t xml:space="preserve"> questions about the accelerated math class and how it would affect high school credit.  </w:t>
      </w:r>
    </w:p>
    <w:p w14:paraId="745842ED" w14:textId="77777777" w:rsidR="009E2493" w:rsidRDefault="009E2493" w:rsidP="003C57D8">
      <w:pPr>
        <w:rPr>
          <w:b w:val="0"/>
        </w:rPr>
      </w:pPr>
    </w:p>
    <w:p w14:paraId="790C6964" w14:textId="77777777" w:rsidR="009E2493" w:rsidRDefault="009E2493" w:rsidP="003C57D8">
      <w:pPr>
        <w:rPr>
          <w:b w:val="0"/>
        </w:rPr>
      </w:pPr>
    </w:p>
    <w:p w14:paraId="6C3425B9" w14:textId="77777777" w:rsidR="009E2493" w:rsidRDefault="009E2493" w:rsidP="003C57D8">
      <w:pPr>
        <w:rPr>
          <w:b w:val="0"/>
        </w:rPr>
      </w:pPr>
    </w:p>
    <w:p w14:paraId="279828EA" w14:textId="77777777" w:rsidR="009E2493" w:rsidRDefault="009E2493" w:rsidP="003C57D8">
      <w:pPr>
        <w:rPr>
          <w:b w:val="0"/>
        </w:rPr>
      </w:pPr>
    </w:p>
    <w:p w14:paraId="4F00D433" w14:textId="7A89FA06" w:rsidR="00F07B2D" w:rsidRDefault="00F07B2D" w:rsidP="003C57D8">
      <w:pPr>
        <w:rPr>
          <w:b w:val="0"/>
        </w:rPr>
      </w:pPr>
      <w:r>
        <w:rPr>
          <w:b w:val="0"/>
        </w:rPr>
        <w:t>Chair asked for a motion to adjourn</w:t>
      </w:r>
    </w:p>
    <w:p w14:paraId="435A4EB3" w14:textId="157BE415" w:rsidR="00F07B2D" w:rsidRDefault="00F07B2D" w:rsidP="003C57D8">
      <w:pPr>
        <w:rPr>
          <w:b w:val="0"/>
        </w:rPr>
      </w:pPr>
      <w:r>
        <w:rPr>
          <w:b w:val="0"/>
        </w:rPr>
        <w:t>Mr. Legend motion and Mrs. Ridley seconded</w:t>
      </w:r>
    </w:p>
    <w:p w14:paraId="1A499F95" w14:textId="3EC4B266" w:rsidR="00F07B2D" w:rsidRDefault="00F07B2D" w:rsidP="003C57D8">
      <w:pPr>
        <w:rPr>
          <w:b w:val="0"/>
        </w:rPr>
      </w:pPr>
      <w:r>
        <w:rPr>
          <w:b w:val="0"/>
        </w:rPr>
        <w:t xml:space="preserve">All were in favor.  </w:t>
      </w:r>
    </w:p>
    <w:p w14:paraId="4CE9C202" w14:textId="52E2D4D5" w:rsidR="00F07B2D" w:rsidRDefault="00F07B2D" w:rsidP="003C57D8">
      <w:pPr>
        <w:rPr>
          <w:b w:val="0"/>
        </w:rPr>
      </w:pPr>
      <w:r>
        <w:rPr>
          <w:b w:val="0"/>
        </w:rPr>
        <w:t>Meeting was adjourned at 5:40pm</w:t>
      </w:r>
    </w:p>
    <w:p w14:paraId="00CDC18D" w14:textId="77777777" w:rsidR="00347D07" w:rsidRDefault="00347D07" w:rsidP="003C57D8">
      <w:pPr>
        <w:rPr>
          <w:b w:val="0"/>
        </w:rPr>
      </w:pPr>
    </w:p>
    <w:p w14:paraId="2CD53D88" w14:textId="77777777" w:rsidR="00347D07" w:rsidRPr="00D902B3" w:rsidRDefault="00347D07" w:rsidP="003C57D8">
      <w:pPr>
        <w:rPr>
          <w:b w:val="0"/>
        </w:rPr>
      </w:pPr>
    </w:p>
    <w:p w14:paraId="146A42E5" w14:textId="77777777" w:rsidR="00F40F66" w:rsidRPr="00D902B3" w:rsidRDefault="00905F1A">
      <w:pPr>
        <w:pStyle w:val="Heading1"/>
        <w:rPr>
          <w:b w:val="0"/>
          <w:color w:val="EA751A"/>
        </w:rPr>
      </w:pPr>
      <w:r w:rsidRPr="00D902B3">
        <w:rPr>
          <w:i/>
          <w:color w:val="EA751A"/>
        </w:rPr>
        <w:t>Unfinished business</w:t>
      </w:r>
    </w:p>
    <w:p w14:paraId="38EAD279" w14:textId="77777777" w:rsidR="002B66EF" w:rsidRDefault="002B66EF">
      <w:pPr>
        <w:pStyle w:val="Heading1"/>
        <w:rPr>
          <w:color w:val="EA751A"/>
        </w:rPr>
      </w:pPr>
    </w:p>
    <w:p w14:paraId="311AD870" w14:textId="6DEE0ED6" w:rsidR="00556C4B" w:rsidRPr="00556C4B" w:rsidRDefault="00556C4B" w:rsidP="00556C4B">
      <w:r>
        <w:t>N/A</w:t>
      </w:r>
    </w:p>
    <w:p w14:paraId="07CAC1EA" w14:textId="087DF32C" w:rsidR="002B66EF" w:rsidRDefault="00905F1A" w:rsidP="002B66EF">
      <w:pPr>
        <w:pStyle w:val="Heading1"/>
        <w:rPr>
          <w:color w:val="EA751A"/>
        </w:rPr>
      </w:pPr>
      <w:r w:rsidRPr="00D7614D">
        <w:rPr>
          <w:color w:val="EA751A"/>
        </w:rPr>
        <w:t>New business</w:t>
      </w:r>
    </w:p>
    <w:p w14:paraId="62E68532" w14:textId="0C5972E1" w:rsidR="002B66EF" w:rsidRPr="002B66EF" w:rsidRDefault="002B66EF" w:rsidP="002B66EF">
      <w:r>
        <w:t>N/A</w:t>
      </w:r>
    </w:p>
    <w:p w14:paraId="3099B63B" w14:textId="77777777" w:rsidR="00F40F66" w:rsidRPr="00D7614D" w:rsidRDefault="00905F1A">
      <w:pPr>
        <w:pStyle w:val="Heading1"/>
        <w:rPr>
          <w:color w:val="EA751A"/>
        </w:rPr>
      </w:pPr>
      <w:r w:rsidRPr="00D7614D">
        <w:rPr>
          <w:color w:val="EA751A"/>
        </w:rPr>
        <w:t>Announcements</w:t>
      </w:r>
    </w:p>
    <w:p w14:paraId="13F0CBFB" w14:textId="6C86734B" w:rsidR="00F40F66" w:rsidRDefault="004F4F5E">
      <w:r>
        <w:t>N/A</w:t>
      </w:r>
    </w:p>
    <w:p w14:paraId="60BC12E3" w14:textId="77777777" w:rsidR="00556C4B" w:rsidRDefault="00556C4B"/>
    <w:p w14:paraId="2A2D8514" w14:textId="77777777" w:rsidR="00556C4B" w:rsidRDefault="00556C4B"/>
    <w:p w14:paraId="2F571859" w14:textId="77777777" w:rsidR="00556C4B" w:rsidRDefault="00556C4B"/>
    <w:p w14:paraId="4660E612" w14:textId="77777777" w:rsidR="00556C4B" w:rsidRDefault="00556C4B"/>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0E67294B" w:rsidR="00F40F66" w:rsidRDefault="00556C4B">
            <w:pPr>
              <w:pStyle w:val="NoSpacing"/>
            </w:pPr>
            <w:r>
              <w:t>Shirley McCullough</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1622193E" w:rsidR="00F40F66" w:rsidRDefault="00D212C8">
            <w:pPr>
              <w:pStyle w:val="NoSpacing"/>
              <w:cnfStyle w:val="000000000000" w:firstRow="0" w:lastRow="0" w:firstColumn="0" w:lastColumn="0" w:oddVBand="0" w:evenVBand="0" w:oddHBand="0" w:evenHBand="0" w:firstRowFirstColumn="0" w:firstRowLastColumn="0" w:lastRowFirstColumn="0" w:lastRowLastColumn="0"/>
            </w:pPr>
            <w:r>
              <w:t>01/30/2017</w:t>
            </w:r>
            <w:bookmarkStart w:id="0" w:name="_GoBack"/>
            <w:bookmarkEnd w:id="0"/>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DB454" w14:textId="77777777" w:rsidR="00AE5ABA" w:rsidRDefault="00AE5ABA">
      <w:pPr>
        <w:spacing w:before="0" w:after="0" w:line="240" w:lineRule="auto"/>
      </w:pPr>
      <w:r>
        <w:separator/>
      </w:r>
    </w:p>
  </w:endnote>
  <w:endnote w:type="continuationSeparator" w:id="0">
    <w:p w14:paraId="36B26811" w14:textId="77777777" w:rsidR="00AE5ABA" w:rsidRDefault="00AE5A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D212C8">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B89D" w14:textId="77777777" w:rsidR="00AE5ABA" w:rsidRDefault="00AE5ABA">
      <w:pPr>
        <w:spacing w:before="0" w:after="0" w:line="240" w:lineRule="auto"/>
      </w:pPr>
      <w:r>
        <w:separator/>
      </w:r>
    </w:p>
  </w:footnote>
  <w:footnote w:type="continuationSeparator" w:id="0">
    <w:p w14:paraId="3E4CFD60" w14:textId="77777777" w:rsidR="00AE5ABA" w:rsidRDefault="00AE5A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74D"/>
    <w:multiLevelType w:val="hybridMultilevel"/>
    <w:tmpl w:val="173A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51B30"/>
    <w:multiLevelType w:val="hybridMultilevel"/>
    <w:tmpl w:val="8764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9F4877"/>
    <w:multiLevelType w:val="hybridMultilevel"/>
    <w:tmpl w:val="8994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11651"/>
    <w:multiLevelType w:val="hybridMultilevel"/>
    <w:tmpl w:val="C690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67CBC"/>
    <w:multiLevelType w:val="hybridMultilevel"/>
    <w:tmpl w:val="1F94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94212A"/>
    <w:multiLevelType w:val="hybridMultilevel"/>
    <w:tmpl w:val="E982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A06A6"/>
    <w:multiLevelType w:val="hybridMultilevel"/>
    <w:tmpl w:val="96C8F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DC408E"/>
    <w:multiLevelType w:val="hybridMultilevel"/>
    <w:tmpl w:val="997A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72C00"/>
    <w:multiLevelType w:val="hybridMultilevel"/>
    <w:tmpl w:val="5C1E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92962"/>
    <w:multiLevelType w:val="hybridMultilevel"/>
    <w:tmpl w:val="78DC0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D587DAA"/>
    <w:multiLevelType w:val="hybridMultilevel"/>
    <w:tmpl w:val="9368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5"/>
  </w:num>
  <w:num w:numId="6">
    <w:abstractNumId w:val="10"/>
  </w:num>
  <w:num w:numId="7">
    <w:abstractNumId w:val="8"/>
  </w:num>
  <w:num w:numId="8">
    <w:abstractNumId w:val="4"/>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114D05"/>
    <w:rsid w:val="001514C4"/>
    <w:rsid w:val="002249BF"/>
    <w:rsid w:val="002B66EF"/>
    <w:rsid w:val="00347D07"/>
    <w:rsid w:val="00352DD1"/>
    <w:rsid w:val="0036322A"/>
    <w:rsid w:val="003C57D8"/>
    <w:rsid w:val="003F4BB5"/>
    <w:rsid w:val="004C04E0"/>
    <w:rsid w:val="004F4F5E"/>
    <w:rsid w:val="00556C4B"/>
    <w:rsid w:val="005C408D"/>
    <w:rsid w:val="008C622E"/>
    <w:rsid w:val="00905F1A"/>
    <w:rsid w:val="009C7E6A"/>
    <w:rsid w:val="009E2493"/>
    <w:rsid w:val="00A206D2"/>
    <w:rsid w:val="00AE5ABA"/>
    <w:rsid w:val="00BE5A07"/>
    <w:rsid w:val="00D212C8"/>
    <w:rsid w:val="00D7614D"/>
    <w:rsid w:val="00D902B3"/>
    <w:rsid w:val="00E4069C"/>
    <w:rsid w:val="00E61C7E"/>
    <w:rsid w:val="00E90086"/>
    <w:rsid w:val="00EC700A"/>
    <w:rsid w:val="00F07B2D"/>
    <w:rsid w:val="00F17BAB"/>
    <w:rsid w:val="00F40F66"/>
    <w:rsid w:val="00F6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38DAE5D4-AF7B-4B67-B88E-312DD4CA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4D05"/>
    <w:pPr>
      <w:spacing w:before="0" w:after="160" w:line="259" w:lineRule="auto"/>
      <w:ind w:left="720"/>
      <w:contextualSpacing/>
    </w:pPr>
    <w:rPr>
      <w:rFonts w:asciiTheme="minorHAnsi" w:eastAsiaTheme="minorHAnsi" w:hAnsiTheme="minorHAnsi" w:cstheme="minorBidi"/>
      <w:b w:val="0"/>
      <w:bCs w:val="0"/>
      <w:color w:val="auto"/>
      <w:lang w:eastAsia="en-US"/>
    </w:rPr>
  </w:style>
  <w:style w:type="character" w:styleId="Hyperlink">
    <w:name w:val="Hyperlink"/>
    <w:basedOn w:val="DefaultParagraphFont"/>
    <w:uiPriority w:val="99"/>
    <w:unhideWhenUsed/>
    <w:rsid w:val="002B66EF"/>
    <w:rPr>
      <w:color w:val="3AA9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8240-A4B8-4526-8260-A1BDE147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 Noletha</dc:creator>
  <cp:lastModifiedBy>McCullough, Shirley</cp:lastModifiedBy>
  <cp:revision>5</cp:revision>
  <cp:lastPrinted>2016-10-07T17:27:00Z</cp:lastPrinted>
  <dcterms:created xsi:type="dcterms:W3CDTF">2017-01-27T21:39:00Z</dcterms:created>
  <dcterms:modified xsi:type="dcterms:W3CDTF">2017-02-07T19:34:00Z</dcterms:modified>
</cp:coreProperties>
</file>